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E5F1C" w14:textId="77777777" w:rsidR="003D4A4B" w:rsidRPr="003D4A4B" w:rsidRDefault="003D4A4B" w:rsidP="004A4CCE">
      <w:pPr>
        <w:spacing w:line="360" w:lineRule="auto"/>
        <w:contextualSpacing/>
        <w:rPr>
          <w:b/>
          <w:bCs/>
          <w:iCs/>
        </w:rPr>
      </w:pPr>
      <w:r w:rsidRPr="003D4A4B">
        <w:rPr>
          <w:b/>
          <w:bCs/>
          <w:iCs/>
        </w:rPr>
        <w:t>Castle Primary School</w:t>
      </w:r>
    </w:p>
    <w:p w14:paraId="42439D79" w14:textId="77777777" w:rsidR="003D4A4B" w:rsidRPr="003D4A4B" w:rsidRDefault="003D4A4B" w:rsidP="004A4CCE">
      <w:pPr>
        <w:spacing w:line="360" w:lineRule="auto"/>
        <w:contextualSpacing/>
        <w:rPr>
          <w:b/>
          <w:bCs/>
          <w:iCs/>
        </w:rPr>
      </w:pPr>
      <w:r w:rsidRPr="003D4A4B">
        <w:rPr>
          <w:b/>
          <w:bCs/>
          <w:iCs/>
        </w:rPr>
        <w:t>Music Development Plan 2026–27</w:t>
      </w:r>
    </w:p>
    <w:p w14:paraId="36FCFECD" w14:textId="77777777" w:rsidR="003D4A4B" w:rsidRPr="003D4A4B" w:rsidRDefault="003D4A4B" w:rsidP="004A4CCE">
      <w:pPr>
        <w:spacing w:line="360" w:lineRule="auto"/>
        <w:contextualSpacing/>
        <w:rPr>
          <w:iCs/>
        </w:rPr>
      </w:pPr>
      <w:r w:rsidRPr="003D4A4B">
        <w:rPr>
          <w:b/>
          <w:bCs/>
          <w:iCs/>
        </w:rPr>
        <w:t>School:</w:t>
      </w:r>
      <w:r w:rsidRPr="003D4A4B">
        <w:rPr>
          <w:iCs/>
        </w:rPr>
        <w:t xml:space="preserve"> Castle Primary School</w:t>
      </w:r>
      <w:r w:rsidRPr="003D4A4B">
        <w:rPr>
          <w:iCs/>
        </w:rPr>
        <w:br/>
      </w:r>
      <w:r w:rsidRPr="003D4A4B">
        <w:rPr>
          <w:b/>
          <w:bCs/>
          <w:iCs/>
        </w:rPr>
        <w:t>Trust/local authority:</w:t>
      </w:r>
      <w:r w:rsidRPr="003D4A4B">
        <w:rPr>
          <w:iCs/>
        </w:rPr>
        <w:t xml:space="preserve"> Devon</w:t>
      </w:r>
      <w:r w:rsidRPr="003D4A4B">
        <w:rPr>
          <w:iCs/>
        </w:rPr>
        <w:br/>
      </w:r>
      <w:r w:rsidRPr="003D4A4B">
        <w:rPr>
          <w:b/>
          <w:bCs/>
          <w:iCs/>
        </w:rPr>
        <w:t>Local music hub:</w:t>
      </w:r>
      <w:r w:rsidRPr="003D4A4B">
        <w:rPr>
          <w:iCs/>
        </w:rPr>
        <w:t xml:space="preserve"> Devon and Torbay Music Hub</w:t>
      </w:r>
      <w:r w:rsidRPr="003D4A4B">
        <w:rPr>
          <w:iCs/>
        </w:rPr>
        <w:br/>
      </w:r>
      <w:r w:rsidRPr="003D4A4B">
        <w:rPr>
          <w:b/>
          <w:bCs/>
          <w:iCs/>
        </w:rPr>
        <w:t>Music Coordinator:</w:t>
      </w:r>
      <w:r w:rsidRPr="003D4A4B">
        <w:rPr>
          <w:iCs/>
        </w:rPr>
        <w:t xml:space="preserve"> Louise Pierce</w:t>
      </w:r>
      <w:r w:rsidRPr="003D4A4B">
        <w:rPr>
          <w:iCs/>
        </w:rPr>
        <w:br/>
      </w:r>
      <w:r w:rsidRPr="003D4A4B">
        <w:rPr>
          <w:b/>
          <w:bCs/>
          <w:iCs/>
        </w:rPr>
        <w:t>Headteacher:</w:t>
      </w:r>
      <w:r w:rsidRPr="003D4A4B">
        <w:rPr>
          <w:iCs/>
        </w:rPr>
        <w:t xml:space="preserve"> Tom Paddon</w:t>
      </w:r>
      <w:r w:rsidRPr="003D4A4B">
        <w:rPr>
          <w:iCs/>
        </w:rPr>
        <w:br/>
      </w:r>
      <w:r w:rsidRPr="003D4A4B">
        <w:rPr>
          <w:b/>
          <w:bCs/>
          <w:iCs/>
        </w:rPr>
        <w:t>Date written:</w:t>
      </w:r>
      <w:r w:rsidRPr="003D4A4B">
        <w:rPr>
          <w:iCs/>
        </w:rPr>
        <w:t xml:space="preserve"> September 2026</w:t>
      </w:r>
      <w:r w:rsidRPr="003D4A4B">
        <w:rPr>
          <w:iCs/>
        </w:rPr>
        <w:br/>
      </w:r>
      <w:r w:rsidRPr="003D4A4B">
        <w:rPr>
          <w:b/>
          <w:bCs/>
          <w:iCs/>
        </w:rPr>
        <w:t>Review date:</w:t>
      </w:r>
      <w:r w:rsidRPr="003D4A4B">
        <w:rPr>
          <w:iCs/>
        </w:rPr>
        <w:t xml:space="preserve"> September 2027</w:t>
      </w:r>
    </w:p>
    <w:p w14:paraId="22C7E221" w14:textId="77777777" w:rsidR="003D4A4B" w:rsidRPr="003D4A4B" w:rsidRDefault="003D4A4B" w:rsidP="004A4CCE">
      <w:pPr>
        <w:spacing w:line="360" w:lineRule="auto"/>
        <w:contextualSpacing/>
        <w:rPr>
          <w:iCs/>
        </w:rPr>
      </w:pPr>
      <w:r w:rsidRPr="003D4A4B">
        <w:rPr>
          <w:iCs/>
        </w:rPr>
        <w:pict w14:anchorId="7CE2ACDA">
          <v:rect id="_x0000_i1223" style="width:0;height:1.5pt" o:hralign="center" o:hrstd="t" o:hr="t" fillcolor="#a0a0a0" stroked="f"/>
        </w:pict>
      </w:r>
    </w:p>
    <w:p w14:paraId="693AD5CA" w14:textId="77777777" w:rsidR="003D4A4B" w:rsidRPr="003D4A4B" w:rsidRDefault="003D4A4B" w:rsidP="004A4CCE">
      <w:pPr>
        <w:spacing w:line="360" w:lineRule="auto"/>
        <w:contextualSpacing/>
        <w:rPr>
          <w:b/>
          <w:bCs/>
          <w:iCs/>
        </w:rPr>
      </w:pPr>
      <w:r w:rsidRPr="003D4A4B">
        <w:rPr>
          <w:b/>
          <w:bCs/>
          <w:iCs/>
        </w:rPr>
        <w:t>Overall Objective</w:t>
      </w:r>
    </w:p>
    <w:p w14:paraId="1128A35E" w14:textId="77777777" w:rsidR="003D4A4B" w:rsidRPr="003D4A4B" w:rsidRDefault="003D4A4B" w:rsidP="004A4CCE">
      <w:pPr>
        <w:spacing w:line="360" w:lineRule="auto"/>
        <w:contextualSpacing/>
        <w:rPr>
          <w:iCs/>
        </w:rPr>
      </w:pPr>
      <w:r w:rsidRPr="003D4A4B">
        <w:rPr>
          <w:iCs/>
        </w:rPr>
        <w:t>To ensure all children make strong progress in music through high</w:t>
      </w:r>
      <w:r w:rsidRPr="003D4A4B">
        <w:rPr>
          <w:iCs/>
        </w:rPr>
        <w:noBreakHyphen/>
        <w:t>quality teaching, a progressive whole</w:t>
      </w:r>
      <w:r w:rsidRPr="003D4A4B">
        <w:rPr>
          <w:iCs/>
        </w:rPr>
        <w:noBreakHyphen/>
        <w:t>school instrumental pathway, and a sustainable range of musical experiences. By the end of Year 6, every child will have learned seven different instruments and will have developed a broad understanding of musical genres through assemblies, singing, curriculum lessons, and occasional enrichment opportunities.</w:t>
      </w:r>
    </w:p>
    <w:p w14:paraId="5F0FFFB9" w14:textId="77777777" w:rsidR="003D4A4B" w:rsidRPr="003D4A4B" w:rsidRDefault="003D4A4B" w:rsidP="004A4CCE">
      <w:pPr>
        <w:spacing w:line="360" w:lineRule="auto"/>
        <w:contextualSpacing/>
        <w:rPr>
          <w:iCs/>
        </w:rPr>
      </w:pPr>
      <w:r w:rsidRPr="003D4A4B">
        <w:rPr>
          <w:iCs/>
        </w:rPr>
        <w:pict w14:anchorId="1F0E18DD">
          <v:rect id="_x0000_i1224" style="width:0;height:1.5pt" o:hralign="center" o:hrstd="t" o:hr="t" fillcolor="#a0a0a0" stroked="f"/>
        </w:pict>
      </w:r>
    </w:p>
    <w:p w14:paraId="03D24D5A" w14:textId="77777777" w:rsidR="003D4A4B" w:rsidRPr="003D4A4B" w:rsidRDefault="003D4A4B" w:rsidP="004A4CCE">
      <w:pPr>
        <w:spacing w:line="360" w:lineRule="auto"/>
        <w:contextualSpacing/>
        <w:rPr>
          <w:b/>
          <w:bCs/>
          <w:iCs/>
        </w:rPr>
      </w:pPr>
      <w:r w:rsidRPr="003D4A4B">
        <w:rPr>
          <w:b/>
          <w:bCs/>
          <w:iCs/>
        </w:rPr>
        <w:t>Part A: Curriculum Music</w:t>
      </w:r>
    </w:p>
    <w:p w14:paraId="35EE33D0" w14:textId="77777777" w:rsidR="003D4A4B" w:rsidRPr="003D4A4B" w:rsidRDefault="003D4A4B" w:rsidP="004A4CCE">
      <w:pPr>
        <w:spacing w:line="360" w:lineRule="auto"/>
        <w:contextualSpacing/>
        <w:rPr>
          <w:b/>
          <w:bCs/>
          <w:iCs/>
        </w:rPr>
      </w:pPr>
      <w:r w:rsidRPr="003D4A4B">
        <w:rPr>
          <w:b/>
          <w:bCs/>
          <w:iCs/>
        </w:rPr>
        <w:t>The Music Curriculum</w:t>
      </w:r>
    </w:p>
    <w:p w14:paraId="0E467C4C" w14:textId="77777777" w:rsidR="003D4A4B" w:rsidRPr="003D4A4B" w:rsidRDefault="003D4A4B" w:rsidP="004A4CCE">
      <w:pPr>
        <w:spacing w:line="360" w:lineRule="auto"/>
        <w:contextualSpacing/>
        <w:rPr>
          <w:iCs/>
        </w:rPr>
      </w:pPr>
      <w:r w:rsidRPr="003D4A4B">
        <w:rPr>
          <w:iCs/>
        </w:rPr>
        <w:t>Castle Primary delivers a broad, ambitious, and inclusive music curriculum using the Charanga scheme from Foundation Stage to Year 6. This provides clear progression in musical skills, knowledge, and vocabulary. Music is taught on a termly rolling programme, enabling continuity and depth across all key stages.</w:t>
      </w:r>
    </w:p>
    <w:p w14:paraId="411B18E5" w14:textId="6DC34F62" w:rsidR="003D4A4B" w:rsidRPr="003D4A4B" w:rsidRDefault="003D4A4B" w:rsidP="004A4CCE">
      <w:pPr>
        <w:spacing w:line="360" w:lineRule="auto"/>
        <w:contextualSpacing/>
        <w:rPr>
          <w:iCs/>
        </w:rPr>
      </w:pPr>
      <w:r w:rsidRPr="003D4A4B">
        <w:rPr>
          <w:iCs/>
        </w:rPr>
        <w:t>Whole</w:t>
      </w:r>
      <w:r w:rsidRPr="003D4A4B">
        <w:rPr>
          <w:iCs/>
        </w:rPr>
        <w:noBreakHyphen/>
        <w:t>school singing assemblies take place weekly, and music is played at the start of all assemblies to create a positive, musical atmosphere. The school benefits from a dedicated music studio, used for instrument storage, private tuition, choir rehearsals, and occasional visiting musicians. Curriculum lessons take place in classrooms, supported by Charanga resources</w:t>
      </w:r>
      <w:r w:rsidR="004A4CCE">
        <w:rPr>
          <w:iCs/>
        </w:rPr>
        <w:t>,</w:t>
      </w:r>
      <w:r w:rsidRPr="003D4A4B">
        <w:rPr>
          <w:iCs/>
        </w:rPr>
        <w:t xml:space="preserve"> school</w:t>
      </w:r>
      <w:r w:rsidRPr="003D4A4B">
        <w:rPr>
          <w:iCs/>
        </w:rPr>
        <w:noBreakHyphen/>
        <w:t>owned instruments</w:t>
      </w:r>
      <w:r w:rsidR="004A4CCE">
        <w:rPr>
          <w:iCs/>
        </w:rPr>
        <w:t xml:space="preserve"> and instruments borrowed from the Devon Music Hub</w:t>
      </w:r>
      <w:r w:rsidRPr="003D4A4B">
        <w:rPr>
          <w:iCs/>
        </w:rPr>
        <w:t>.</w:t>
      </w:r>
    </w:p>
    <w:p w14:paraId="4796E641" w14:textId="77777777" w:rsidR="003D4A4B" w:rsidRPr="003D4A4B" w:rsidRDefault="003D4A4B" w:rsidP="004A4CCE">
      <w:pPr>
        <w:spacing w:line="360" w:lineRule="auto"/>
        <w:contextualSpacing/>
        <w:rPr>
          <w:iCs/>
        </w:rPr>
      </w:pPr>
      <w:r w:rsidRPr="003D4A4B">
        <w:rPr>
          <w:iCs/>
        </w:rPr>
        <w:pict w14:anchorId="7ADC9EE3">
          <v:rect id="_x0000_i1225" style="width:0;height:1.5pt" o:hralign="center" o:hrstd="t" o:hr="t" fillcolor="#a0a0a0" stroked="f"/>
        </w:pict>
      </w:r>
    </w:p>
    <w:p w14:paraId="030C1605" w14:textId="77777777" w:rsidR="003D4A4B" w:rsidRPr="003D4A4B" w:rsidRDefault="003D4A4B" w:rsidP="004A4CCE">
      <w:pPr>
        <w:spacing w:line="360" w:lineRule="auto"/>
        <w:contextualSpacing/>
        <w:rPr>
          <w:b/>
          <w:bCs/>
          <w:iCs/>
        </w:rPr>
      </w:pPr>
      <w:r w:rsidRPr="003D4A4B">
        <w:rPr>
          <w:b/>
          <w:bCs/>
          <w:iCs/>
        </w:rPr>
        <w:t>Whole</w:t>
      </w:r>
      <w:r w:rsidRPr="003D4A4B">
        <w:rPr>
          <w:b/>
          <w:bCs/>
          <w:iCs/>
        </w:rPr>
        <w:noBreakHyphen/>
        <w:t>School Instrumental Pathway (EYFS–Year 6)</w:t>
      </w:r>
    </w:p>
    <w:p w14:paraId="01B57F75" w14:textId="77777777" w:rsidR="003D4A4B" w:rsidRPr="003D4A4B" w:rsidRDefault="003D4A4B" w:rsidP="004A4CCE">
      <w:pPr>
        <w:spacing w:line="360" w:lineRule="auto"/>
        <w:contextualSpacing/>
        <w:rPr>
          <w:iCs/>
        </w:rPr>
      </w:pPr>
      <w:r w:rsidRPr="003D4A4B">
        <w:rPr>
          <w:iCs/>
        </w:rPr>
        <w:t>From 2026–27, Castle Primary will implement a progressive instrumental pathway ensuring every child learns at least one instrument each year. By the end of Year 6, all pupils will have experienced seven instruments, supporting dexterity, musicality, notation, ensemble skills, and confidence.</w:t>
      </w:r>
    </w:p>
    <w:p w14:paraId="2AE7637B" w14:textId="77777777" w:rsidR="003D4A4B" w:rsidRPr="003D4A4B" w:rsidRDefault="003D4A4B" w:rsidP="004A4CCE">
      <w:pPr>
        <w:spacing w:line="360" w:lineRule="auto"/>
        <w:contextualSpacing/>
        <w:rPr>
          <w:b/>
          <w:bCs/>
          <w:iCs/>
        </w:rPr>
      </w:pPr>
      <w:r w:rsidRPr="003D4A4B">
        <w:rPr>
          <w:b/>
          <w:bCs/>
          <w:iCs/>
        </w:rPr>
        <w:lastRenderedPageBreak/>
        <w:t>Instrument Pathway Overview</w:t>
      </w:r>
    </w:p>
    <w:p w14:paraId="09E02419" w14:textId="77777777" w:rsidR="003D4A4B" w:rsidRPr="003D4A4B" w:rsidRDefault="003D4A4B" w:rsidP="004A4CCE">
      <w:pPr>
        <w:numPr>
          <w:ilvl w:val="0"/>
          <w:numId w:val="6"/>
        </w:numPr>
        <w:spacing w:line="360" w:lineRule="auto"/>
        <w:contextualSpacing/>
        <w:rPr>
          <w:iCs/>
        </w:rPr>
      </w:pPr>
      <w:r w:rsidRPr="003D4A4B">
        <w:rPr>
          <w:b/>
          <w:bCs/>
          <w:iCs/>
        </w:rPr>
        <w:t>Year 1–2:</w:t>
      </w:r>
      <w:r w:rsidRPr="003D4A4B">
        <w:rPr>
          <w:iCs/>
        </w:rPr>
        <w:t xml:space="preserve"> recorders and ocarinas</w:t>
      </w:r>
    </w:p>
    <w:p w14:paraId="76D58AAD" w14:textId="77777777" w:rsidR="003D4A4B" w:rsidRPr="003D4A4B" w:rsidRDefault="003D4A4B" w:rsidP="004A4CCE">
      <w:pPr>
        <w:numPr>
          <w:ilvl w:val="0"/>
          <w:numId w:val="6"/>
        </w:numPr>
        <w:spacing w:line="360" w:lineRule="auto"/>
        <w:contextualSpacing/>
        <w:rPr>
          <w:iCs/>
        </w:rPr>
      </w:pPr>
      <w:r w:rsidRPr="003D4A4B">
        <w:rPr>
          <w:b/>
          <w:bCs/>
          <w:iCs/>
        </w:rPr>
        <w:t>Year 3–4:</w:t>
      </w:r>
      <w:r w:rsidRPr="003D4A4B">
        <w:rPr>
          <w:iCs/>
        </w:rPr>
        <w:t xml:space="preserve"> melodicas and </w:t>
      </w:r>
      <w:proofErr w:type="spellStart"/>
      <w:r w:rsidRPr="003D4A4B">
        <w:rPr>
          <w:iCs/>
        </w:rPr>
        <w:t>TooTs</w:t>
      </w:r>
      <w:proofErr w:type="spellEnd"/>
    </w:p>
    <w:p w14:paraId="79360681" w14:textId="77777777" w:rsidR="003D4A4B" w:rsidRPr="003D4A4B" w:rsidRDefault="003D4A4B" w:rsidP="004A4CCE">
      <w:pPr>
        <w:numPr>
          <w:ilvl w:val="0"/>
          <w:numId w:val="6"/>
        </w:numPr>
        <w:spacing w:line="360" w:lineRule="auto"/>
        <w:contextualSpacing/>
        <w:rPr>
          <w:iCs/>
        </w:rPr>
      </w:pPr>
      <w:r w:rsidRPr="003D4A4B">
        <w:rPr>
          <w:b/>
          <w:bCs/>
          <w:iCs/>
        </w:rPr>
        <w:t>Year 5–6:</w:t>
      </w:r>
      <w:r w:rsidRPr="003D4A4B">
        <w:rPr>
          <w:iCs/>
        </w:rPr>
        <w:t xml:space="preserve"> keyboards and </w:t>
      </w:r>
      <w:proofErr w:type="spellStart"/>
      <w:r w:rsidRPr="003D4A4B">
        <w:rPr>
          <w:iCs/>
        </w:rPr>
        <w:t>Jumbie</w:t>
      </w:r>
      <w:proofErr w:type="spellEnd"/>
      <w:r w:rsidRPr="003D4A4B">
        <w:rPr>
          <w:iCs/>
        </w:rPr>
        <w:t xml:space="preserve"> Jams</w:t>
      </w:r>
    </w:p>
    <w:p w14:paraId="28A48637" w14:textId="77777777" w:rsidR="003D4A4B" w:rsidRPr="003D4A4B" w:rsidRDefault="003D4A4B" w:rsidP="004A4CCE">
      <w:pPr>
        <w:numPr>
          <w:ilvl w:val="0"/>
          <w:numId w:val="6"/>
        </w:numPr>
        <w:spacing w:line="360" w:lineRule="auto"/>
        <w:contextualSpacing/>
        <w:rPr>
          <w:iCs/>
        </w:rPr>
      </w:pPr>
      <w:r w:rsidRPr="003D4A4B">
        <w:rPr>
          <w:b/>
          <w:bCs/>
          <w:iCs/>
        </w:rPr>
        <w:t>All year groups:</w:t>
      </w:r>
      <w:r w:rsidRPr="003D4A4B">
        <w:rPr>
          <w:iCs/>
        </w:rPr>
        <w:t xml:space="preserve"> glockenspiels through Charanga units</w:t>
      </w:r>
    </w:p>
    <w:p w14:paraId="4ABDAF7E" w14:textId="77777777" w:rsidR="003D4A4B" w:rsidRPr="003D4A4B" w:rsidRDefault="003D4A4B" w:rsidP="004A4CCE">
      <w:pPr>
        <w:spacing w:line="360" w:lineRule="auto"/>
        <w:contextualSpacing/>
        <w:rPr>
          <w:iCs/>
        </w:rPr>
      </w:pPr>
      <w:r w:rsidRPr="003D4A4B">
        <w:rPr>
          <w:iCs/>
        </w:rPr>
        <w:t>This pathway ensures increasing challenge and musical sophistication as pupils move through the school.</w:t>
      </w:r>
    </w:p>
    <w:p w14:paraId="6A02417F" w14:textId="77777777" w:rsidR="003D4A4B" w:rsidRPr="003D4A4B" w:rsidRDefault="003D4A4B" w:rsidP="004A4CCE">
      <w:pPr>
        <w:spacing w:line="360" w:lineRule="auto"/>
        <w:contextualSpacing/>
        <w:rPr>
          <w:iCs/>
        </w:rPr>
      </w:pPr>
      <w:r w:rsidRPr="003D4A4B">
        <w:rPr>
          <w:iCs/>
        </w:rPr>
        <w:pict w14:anchorId="7CC86B0A">
          <v:rect id="_x0000_i1226" style="width:0;height:1.5pt" o:hralign="center" o:hrstd="t" o:hr="t" fillcolor="#a0a0a0" stroked="f"/>
        </w:pict>
      </w:r>
    </w:p>
    <w:p w14:paraId="7397A556" w14:textId="77777777" w:rsidR="003D4A4B" w:rsidRPr="003D4A4B" w:rsidRDefault="003D4A4B" w:rsidP="004A4CCE">
      <w:pPr>
        <w:spacing w:line="360" w:lineRule="auto"/>
        <w:contextualSpacing/>
        <w:rPr>
          <w:b/>
          <w:bCs/>
          <w:iCs/>
        </w:rPr>
      </w:pPr>
      <w:r w:rsidRPr="003D4A4B">
        <w:rPr>
          <w:b/>
          <w:bCs/>
          <w:iCs/>
        </w:rPr>
        <w:t>Whole Class Ensemble Tuition (WCET)</w:t>
      </w:r>
    </w:p>
    <w:p w14:paraId="1BAECC48" w14:textId="77777777" w:rsidR="003D4A4B" w:rsidRPr="003D4A4B" w:rsidRDefault="003D4A4B" w:rsidP="004A4CCE">
      <w:pPr>
        <w:spacing w:line="360" w:lineRule="auto"/>
        <w:contextualSpacing/>
        <w:rPr>
          <w:b/>
          <w:bCs/>
          <w:iCs/>
        </w:rPr>
      </w:pPr>
      <w:r w:rsidRPr="003D4A4B">
        <w:rPr>
          <w:b/>
          <w:bCs/>
          <w:iCs/>
        </w:rPr>
        <w:t>Instrument Provision</w:t>
      </w:r>
    </w:p>
    <w:p w14:paraId="1BDF9956" w14:textId="77777777" w:rsidR="003D4A4B" w:rsidRPr="003D4A4B" w:rsidRDefault="003D4A4B" w:rsidP="004A4CCE">
      <w:pPr>
        <w:spacing w:line="360" w:lineRule="auto"/>
        <w:contextualSpacing/>
        <w:rPr>
          <w:iCs/>
        </w:rPr>
      </w:pPr>
      <w:r w:rsidRPr="003D4A4B">
        <w:rPr>
          <w:iCs/>
        </w:rPr>
        <w:t>Castle Primary receives three free instrument sets per academic year from the Devon &amp; Torbay Music Hub. This supports the delivery of WCET across KS1 and KS2, ensuring that each year group has access to appropriate, well</w:t>
      </w:r>
      <w:r w:rsidRPr="003D4A4B">
        <w:rPr>
          <w:iCs/>
        </w:rPr>
        <w:noBreakHyphen/>
        <w:t>maintained instruments. Additional sets may be purchased if needed.</w:t>
      </w:r>
    </w:p>
    <w:p w14:paraId="6C0A2E0A" w14:textId="77777777" w:rsidR="003D4A4B" w:rsidRPr="003D4A4B" w:rsidRDefault="003D4A4B" w:rsidP="004A4CCE">
      <w:pPr>
        <w:spacing w:line="360" w:lineRule="auto"/>
        <w:contextualSpacing/>
        <w:rPr>
          <w:b/>
          <w:bCs/>
          <w:iCs/>
        </w:rPr>
      </w:pPr>
      <w:r w:rsidRPr="003D4A4B">
        <w:rPr>
          <w:b/>
          <w:bCs/>
          <w:iCs/>
        </w:rPr>
        <w:t>Key Stage 1</w:t>
      </w:r>
    </w:p>
    <w:p w14:paraId="5D951F81" w14:textId="77777777" w:rsidR="003D4A4B" w:rsidRPr="003D4A4B" w:rsidRDefault="003D4A4B" w:rsidP="004A4CCE">
      <w:pPr>
        <w:spacing w:line="360" w:lineRule="auto"/>
        <w:contextualSpacing/>
        <w:rPr>
          <w:iCs/>
        </w:rPr>
      </w:pPr>
      <w:r w:rsidRPr="003D4A4B">
        <w:rPr>
          <w:iCs/>
        </w:rPr>
        <w:t>WCET in KS1 is delivered through 6</w:t>
      </w:r>
      <w:r w:rsidRPr="003D4A4B">
        <w:rPr>
          <w:iCs/>
        </w:rPr>
        <w:noBreakHyphen/>
        <w:t>week introductory units, taught by class teachers. Children learn recorders and ocarinas, supported by Charanga materials and glockenspiel work embedded in curriculum units.</w:t>
      </w:r>
    </w:p>
    <w:p w14:paraId="3CE68B07" w14:textId="77777777" w:rsidR="003D4A4B" w:rsidRPr="003D4A4B" w:rsidRDefault="003D4A4B" w:rsidP="004A4CCE">
      <w:pPr>
        <w:spacing w:line="360" w:lineRule="auto"/>
        <w:contextualSpacing/>
        <w:rPr>
          <w:b/>
          <w:bCs/>
          <w:iCs/>
        </w:rPr>
      </w:pPr>
      <w:r w:rsidRPr="003D4A4B">
        <w:rPr>
          <w:b/>
          <w:bCs/>
          <w:iCs/>
        </w:rPr>
        <w:t>Key Stage 2</w:t>
      </w:r>
    </w:p>
    <w:p w14:paraId="73706C59" w14:textId="77777777" w:rsidR="003D4A4B" w:rsidRPr="003D4A4B" w:rsidRDefault="003D4A4B" w:rsidP="004A4CCE">
      <w:pPr>
        <w:spacing w:line="360" w:lineRule="auto"/>
        <w:contextualSpacing/>
        <w:rPr>
          <w:iCs/>
        </w:rPr>
      </w:pPr>
      <w:r w:rsidRPr="003D4A4B">
        <w:rPr>
          <w:iCs/>
        </w:rPr>
        <w:t xml:space="preserve">WCET in KS2 builds on KS1 foundations and introduces more complex instruments. From 2026–27, KS2 WCET will follow the new pathway: melodicas, </w:t>
      </w:r>
      <w:proofErr w:type="spellStart"/>
      <w:r w:rsidRPr="003D4A4B">
        <w:rPr>
          <w:iCs/>
        </w:rPr>
        <w:t>TooTs</w:t>
      </w:r>
      <w:proofErr w:type="spellEnd"/>
      <w:r w:rsidRPr="003D4A4B">
        <w:rPr>
          <w:iCs/>
        </w:rPr>
        <w:t xml:space="preserve">, keyboards, and </w:t>
      </w:r>
      <w:proofErr w:type="spellStart"/>
      <w:r w:rsidRPr="003D4A4B">
        <w:rPr>
          <w:iCs/>
        </w:rPr>
        <w:t>Jumbie</w:t>
      </w:r>
      <w:proofErr w:type="spellEnd"/>
      <w:r w:rsidRPr="003D4A4B">
        <w:rPr>
          <w:iCs/>
        </w:rPr>
        <w:t xml:space="preserve"> Jams, taught by class teachers using Charanga and school</w:t>
      </w:r>
      <w:r w:rsidRPr="003D4A4B">
        <w:rPr>
          <w:iCs/>
        </w:rPr>
        <w:noBreakHyphen/>
        <w:t>owned instrument sets.</w:t>
      </w:r>
    </w:p>
    <w:p w14:paraId="3AF9863F" w14:textId="77777777" w:rsidR="003D4A4B" w:rsidRPr="003D4A4B" w:rsidRDefault="003D4A4B" w:rsidP="004A4CCE">
      <w:pPr>
        <w:spacing w:line="360" w:lineRule="auto"/>
        <w:contextualSpacing/>
        <w:rPr>
          <w:iCs/>
        </w:rPr>
      </w:pPr>
      <w:r w:rsidRPr="003D4A4B">
        <w:rPr>
          <w:iCs/>
        </w:rPr>
        <w:pict w14:anchorId="2FBF5326">
          <v:rect id="_x0000_i1227" style="width:0;height:1.5pt" o:hralign="center" o:hrstd="t" o:hr="t" fillcolor="#a0a0a0" stroked="f"/>
        </w:pict>
      </w:r>
    </w:p>
    <w:p w14:paraId="119FF8BB" w14:textId="77777777" w:rsidR="003D4A4B" w:rsidRPr="003D4A4B" w:rsidRDefault="003D4A4B" w:rsidP="004A4CCE">
      <w:pPr>
        <w:spacing w:line="360" w:lineRule="auto"/>
        <w:contextualSpacing/>
        <w:rPr>
          <w:b/>
          <w:bCs/>
          <w:iCs/>
        </w:rPr>
      </w:pPr>
      <w:r w:rsidRPr="003D4A4B">
        <w:rPr>
          <w:b/>
          <w:bCs/>
          <w:iCs/>
        </w:rPr>
        <w:t>Children with SEND</w:t>
      </w:r>
    </w:p>
    <w:p w14:paraId="4115C93E" w14:textId="77777777" w:rsidR="003D4A4B" w:rsidRPr="003D4A4B" w:rsidRDefault="003D4A4B" w:rsidP="004A4CCE">
      <w:pPr>
        <w:spacing w:line="360" w:lineRule="auto"/>
        <w:contextualSpacing/>
        <w:rPr>
          <w:iCs/>
        </w:rPr>
      </w:pPr>
      <w:r w:rsidRPr="003D4A4B">
        <w:rPr>
          <w:iCs/>
        </w:rPr>
        <w:t>Music is fully inclusive at Castle Primary. Teachers and HLTAs adapt lessons using ear defenders, sensory breaks, assistive technology, visual supports, and differentiated instrumental tasks. All children in KS2 access WCET, with adjustments made to ensure full participation.</w:t>
      </w:r>
    </w:p>
    <w:p w14:paraId="7BD628E9" w14:textId="77777777" w:rsidR="003D4A4B" w:rsidRPr="003D4A4B" w:rsidRDefault="003D4A4B" w:rsidP="004A4CCE">
      <w:pPr>
        <w:spacing w:line="360" w:lineRule="auto"/>
        <w:contextualSpacing/>
        <w:rPr>
          <w:iCs/>
        </w:rPr>
      </w:pPr>
      <w:r w:rsidRPr="003D4A4B">
        <w:rPr>
          <w:iCs/>
        </w:rPr>
        <w:pict w14:anchorId="59E59DAA">
          <v:rect id="_x0000_i1228" style="width:0;height:1.5pt" o:hralign="center" o:hrstd="t" o:hr="t" fillcolor="#a0a0a0" stroked="f"/>
        </w:pict>
      </w:r>
    </w:p>
    <w:p w14:paraId="61EC673B" w14:textId="77777777" w:rsidR="003D4A4B" w:rsidRPr="003D4A4B" w:rsidRDefault="003D4A4B" w:rsidP="004A4CCE">
      <w:pPr>
        <w:spacing w:line="360" w:lineRule="auto"/>
        <w:contextualSpacing/>
        <w:rPr>
          <w:b/>
          <w:bCs/>
          <w:iCs/>
        </w:rPr>
      </w:pPr>
      <w:r w:rsidRPr="003D4A4B">
        <w:rPr>
          <w:b/>
          <w:bCs/>
          <w:iCs/>
        </w:rPr>
        <w:t>Part B: Extra</w:t>
      </w:r>
      <w:r w:rsidRPr="003D4A4B">
        <w:rPr>
          <w:b/>
          <w:bCs/>
          <w:iCs/>
        </w:rPr>
        <w:noBreakHyphen/>
        <w:t>Curricular Music</w:t>
      </w:r>
    </w:p>
    <w:p w14:paraId="4541348D" w14:textId="77777777" w:rsidR="003D4A4B" w:rsidRPr="003D4A4B" w:rsidRDefault="003D4A4B" w:rsidP="004A4CCE">
      <w:pPr>
        <w:spacing w:line="360" w:lineRule="auto"/>
        <w:contextualSpacing/>
        <w:rPr>
          <w:b/>
          <w:bCs/>
          <w:iCs/>
        </w:rPr>
      </w:pPr>
      <w:r w:rsidRPr="003D4A4B">
        <w:rPr>
          <w:b/>
          <w:bCs/>
          <w:iCs/>
        </w:rPr>
        <w:t>Singing</w:t>
      </w:r>
    </w:p>
    <w:p w14:paraId="7189D132" w14:textId="77777777" w:rsidR="003D4A4B" w:rsidRPr="003D4A4B" w:rsidRDefault="003D4A4B" w:rsidP="004A4CCE">
      <w:pPr>
        <w:spacing w:line="360" w:lineRule="auto"/>
        <w:contextualSpacing/>
        <w:rPr>
          <w:iCs/>
        </w:rPr>
      </w:pPr>
      <w:r w:rsidRPr="003D4A4B">
        <w:rPr>
          <w:iCs/>
        </w:rPr>
        <w:t xml:space="preserve">The KS2 choir continues to be extremely popular, with </w:t>
      </w:r>
      <w:proofErr w:type="gramStart"/>
      <w:r w:rsidRPr="003D4A4B">
        <w:rPr>
          <w:iCs/>
        </w:rPr>
        <w:t>a large number of</w:t>
      </w:r>
      <w:proofErr w:type="gramEnd"/>
      <w:r w:rsidRPr="003D4A4B">
        <w:rPr>
          <w:iCs/>
        </w:rPr>
        <w:t xml:space="preserve"> pupils attending each week. Due to this high uptake, choir rehearsals now take place in the school hall, ensuring sufficient space for movement, vocal projection, and ensemble singing.</w:t>
      </w:r>
    </w:p>
    <w:p w14:paraId="4F2B7269" w14:textId="77777777" w:rsidR="003D4A4B" w:rsidRPr="003D4A4B" w:rsidRDefault="003D4A4B" w:rsidP="004A4CCE">
      <w:pPr>
        <w:spacing w:line="360" w:lineRule="auto"/>
        <w:contextualSpacing/>
        <w:rPr>
          <w:iCs/>
        </w:rPr>
      </w:pPr>
      <w:r w:rsidRPr="003D4A4B">
        <w:rPr>
          <w:iCs/>
        </w:rPr>
        <w:lastRenderedPageBreak/>
        <w:t>The choir performs regularly in the community, including care homes, school events, and seasonal celebrations. A KS1 singing group runs in the summer term, offering younger children early access to structured singing experiences.</w:t>
      </w:r>
    </w:p>
    <w:p w14:paraId="50D0FABD" w14:textId="77777777" w:rsidR="003D4A4B" w:rsidRPr="003D4A4B" w:rsidRDefault="003D4A4B" w:rsidP="004A4CCE">
      <w:pPr>
        <w:spacing w:line="360" w:lineRule="auto"/>
        <w:contextualSpacing/>
        <w:rPr>
          <w:iCs/>
        </w:rPr>
      </w:pPr>
      <w:r w:rsidRPr="003D4A4B">
        <w:rPr>
          <w:iCs/>
        </w:rPr>
        <w:pict w14:anchorId="58DE59D3">
          <v:rect id="_x0000_i1229" style="width:0;height:1.5pt" o:hralign="center" o:hrstd="t" o:hr="t" fillcolor="#a0a0a0" stroked="f"/>
        </w:pict>
      </w:r>
    </w:p>
    <w:p w14:paraId="7C300145" w14:textId="77777777" w:rsidR="003D4A4B" w:rsidRPr="003D4A4B" w:rsidRDefault="003D4A4B" w:rsidP="004A4CCE">
      <w:pPr>
        <w:spacing w:line="360" w:lineRule="auto"/>
        <w:contextualSpacing/>
        <w:rPr>
          <w:b/>
          <w:bCs/>
          <w:iCs/>
        </w:rPr>
      </w:pPr>
      <w:r w:rsidRPr="003D4A4B">
        <w:rPr>
          <w:b/>
          <w:bCs/>
          <w:iCs/>
        </w:rPr>
        <w:t>Musical Exposure (Revised for 2026–27)</w:t>
      </w:r>
    </w:p>
    <w:p w14:paraId="58ADA163" w14:textId="77777777" w:rsidR="003D4A4B" w:rsidRPr="003D4A4B" w:rsidRDefault="003D4A4B" w:rsidP="004A4CCE">
      <w:pPr>
        <w:spacing w:line="360" w:lineRule="auto"/>
        <w:contextualSpacing/>
        <w:rPr>
          <w:iCs/>
        </w:rPr>
      </w:pPr>
      <w:r w:rsidRPr="003D4A4B">
        <w:rPr>
          <w:iCs/>
        </w:rPr>
        <w:t>From 2026–27, the extra</w:t>
      </w:r>
      <w:r w:rsidRPr="003D4A4B">
        <w:rPr>
          <w:iCs/>
        </w:rPr>
        <w:noBreakHyphen/>
        <w:t>curricular offer will aim to provide children with occasional opportunities to experience music beyond the classroom, depending on availability and capacity.</w:t>
      </w:r>
    </w:p>
    <w:p w14:paraId="18152D68" w14:textId="77777777" w:rsidR="003D4A4B" w:rsidRPr="003D4A4B" w:rsidRDefault="003D4A4B" w:rsidP="004A4CCE">
      <w:pPr>
        <w:spacing w:line="360" w:lineRule="auto"/>
        <w:contextualSpacing/>
        <w:rPr>
          <w:iCs/>
        </w:rPr>
      </w:pPr>
      <w:r w:rsidRPr="003D4A4B">
        <w:rPr>
          <w:iCs/>
        </w:rPr>
        <w:t>The school will:</w:t>
      </w:r>
    </w:p>
    <w:p w14:paraId="7F7BAB78" w14:textId="77777777" w:rsidR="003D4A4B" w:rsidRPr="003D4A4B" w:rsidRDefault="003D4A4B" w:rsidP="004A4CCE">
      <w:pPr>
        <w:numPr>
          <w:ilvl w:val="0"/>
          <w:numId w:val="7"/>
        </w:numPr>
        <w:spacing w:line="360" w:lineRule="auto"/>
        <w:contextualSpacing/>
        <w:rPr>
          <w:iCs/>
        </w:rPr>
      </w:pPr>
      <w:r w:rsidRPr="003D4A4B">
        <w:rPr>
          <w:iCs/>
        </w:rPr>
        <w:t>Offer visits from musicians when possible, prioritising opportunities that are affordable, accessible, and aligned with curriculum themes.</w:t>
      </w:r>
    </w:p>
    <w:p w14:paraId="466E1FBE" w14:textId="5CB8BA6F" w:rsidR="003D4A4B" w:rsidRPr="003D4A4B" w:rsidRDefault="003D4A4B" w:rsidP="004A4CCE">
      <w:pPr>
        <w:numPr>
          <w:ilvl w:val="0"/>
          <w:numId w:val="7"/>
        </w:numPr>
        <w:spacing w:line="360" w:lineRule="auto"/>
        <w:contextualSpacing/>
        <w:rPr>
          <w:iCs/>
        </w:rPr>
      </w:pPr>
      <w:r w:rsidRPr="003D4A4B">
        <w:rPr>
          <w:iCs/>
        </w:rPr>
        <w:t>Provide year</w:t>
      </w:r>
      <w:r w:rsidRPr="003D4A4B">
        <w:rPr>
          <w:iCs/>
        </w:rPr>
        <w:noBreakHyphen/>
        <w:t>group musical experiences, such as the planned Year 5 visit to the Bournemouth Symphony Orchestra.</w:t>
      </w:r>
    </w:p>
    <w:p w14:paraId="09C48D53" w14:textId="77777777" w:rsidR="003D4A4B" w:rsidRPr="003D4A4B" w:rsidRDefault="003D4A4B" w:rsidP="004A4CCE">
      <w:pPr>
        <w:numPr>
          <w:ilvl w:val="0"/>
          <w:numId w:val="7"/>
        </w:numPr>
        <w:spacing w:line="360" w:lineRule="auto"/>
        <w:contextualSpacing/>
        <w:rPr>
          <w:iCs/>
        </w:rPr>
      </w:pPr>
      <w:r w:rsidRPr="003D4A4B">
        <w:rPr>
          <w:iCs/>
        </w:rPr>
        <w:t>Make use of in</w:t>
      </w:r>
      <w:r w:rsidRPr="003D4A4B">
        <w:rPr>
          <w:iCs/>
        </w:rPr>
        <w:noBreakHyphen/>
        <w:t>school musical demonstrations, led by staff or local musicians when feasible.</w:t>
      </w:r>
    </w:p>
    <w:p w14:paraId="546E5FB3" w14:textId="77777777" w:rsidR="003D4A4B" w:rsidRPr="003D4A4B" w:rsidRDefault="003D4A4B" w:rsidP="004A4CCE">
      <w:pPr>
        <w:numPr>
          <w:ilvl w:val="0"/>
          <w:numId w:val="7"/>
        </w:numPr>
        <w:spacing w:line="360" w:lineRule="auto"/>
        <w:contextualSpacing/>
        <w:rPr>
          <w:iCs/>
        </w:rPr>
      </w:pPr>
      <w:r w:rsidRPr="003D4A4B">
        <w:rPr>
          <w:iCs/>
        </w:rPr>
        <w:t>Continue to enrich pupils’ musical understanding through assemblies, singing, and the listening programme.</w:t>
      </w:r>
    </w:p>
    <w:p w14:paraId="295A38DC" w14:textId="77777777" w:rsidR="003D4A4B" w:rsidRPr="003D4A4B" w:rsidRDefault="003D4A4B" w:rsidP="004A4CCE">
      <w:pPr>
        <w:spacing w:line="360" w:lineRule="auto"/>
        <w:contextualSpacing/>
        <w:rPr>
          <w:iCs/>
        </w:rPr>
      </w:pPr>
      <w:r w:rsidRPr="003D4A4B">
        <w:rPr>
          <w:iCs/>
        </w:rPr>
        <w:t>This approach ensures the offer remains flexible, realistic, and sustainable, while still giving children meaningful musical experiences when opportunities arise.</w:t>
      </w:r>
    </w:p>
    <w:p w14:paraId="054419CE" w14:textId="77777777" w:rsidR="003D4A4B" w:rsidRPr="003D4A4B" w:rsidRDefault="003D4A4B" w:rsidP="004A4CCE">
      <w:pPr>
        <w:spacing w:line="360" w:lineRule="auto"/>
        <w:contextualSpacing/>
        <w:rPr>
          <w:iCs/>
        </w:rPr>
      </w:pPr>
      <w:r w:rsidRPr="003D4A4B">
        <w:rPr>
          <w:iCs/>
        </w:rPr>
        <w:pict w14:anchorId="6528D009">
          <v:rect id="_x0000_i1230" style="width:0;height:1.5pt" o:hralign="center" o:hrstd="t" o:hr="t" fillcolor="#a0a0a0" stroked="f"/>
        </w:pict>
      </w:r>
    </w:p>
    <w:p w14:paraId="209EAB0F" w14:textId="77777777" w:rsidR="003D4A4B" w:rsidRPr="003D4A4B" w:rsidRDefault="003D4A4B" w:rsidP="004A4CCE">
      <w:pPr>
        <w:spacing w:line="360" w:lineRule="auto"/>
        <w:contextualSpacing/>
        <w:rPr>
          <w:b/>
          <w:bCs/>
          <w:iCs/>
        </w:rPr>
      </w:pPr>
      <w:r w:rsidRPr="003D4A4B">
        <w:rPr>
          <w:b/>
          <w:bCs/>
          <w:iCs/>
        </w:rPr>
        <w:t>Private Tuition</w:t>
      </w:r>
    </w:p>
    <w:p w14:paraId="02153346" w14:textId="77777777" w:rsidR="003D4A4B" w:rsidRPr="003D4A4B" w:rsidRDefault="003D4A4B" w:rsidP="004A4CCE">
      <w:pPr>
        <w:spacing w:line="360" w:lineRule="auto"/>
        <w:contextualSpacing/>
        <w:rPr>
          <w:iCs/>
        </w:rPr>
      </w:pPr>
      <w:r w:rsidRPr="003D4A4B">
        <w:rPr>
          <w:iCs/>
        </w:rPr>
        <w:t>Castle Primary hosts private tuition through In School Music Lessons (formerly Totally Rad). Tuition currently includes guitar and piano, with lessons delivered individually or in small groups. A significant proportion of pupils accessing tuition are pupil premium or on the SEN register, demonstrating strong inclusivity.</w:t>
      </w:r>
    </w:p>
    <w:p w14:paraId="025CA939" w14:textId="77777777" w:rsidR="003D4A4B" w:rsidRPr="003D4A4B" w:rsidRDefault="003D4A4B" w:rsidP="004A4CCE">
      <w:pPr>
        <w:spacing w:line="360" w:lineRule="auto"/>
        <w:contextualSpacing/>
        <w:rPr>
          <w:iCs/>
        </w:rPr>
      </w:pPr>
      <w:r w:rsidRPr="003D4A4B">
        <w:rPr>
          <w:iCs/>
        </w:rPr>
        <w:pict w14:anchorId="69C1E80C">
          <v:rect id="_x0000_i1231" style="width:0;height:1.5pt" o:hralign="center" o:hrstd="t" o:hr="t" fillcolor="#a0a0a0" stroked="f"/>
        </w:pict>
      </w:r>
    </w:p>
    <w:p w14:paraId="37D4AA4E" w14:textId="77777777" w:rsidR="003D4A4B" w:rsidRPr="003D4A4B" w:rsidRDefault="003D4A4B" w:rsidP="004A4CCE">
      <w:pPr>
        <w:spacing w:line="360" w:lineRule="auto"/>
        <w:contextualSpacing/>
        <w:rPr>
          <w:b/>
          <w:bCs/>
          <w:iCs/>
        </w:rPr>
      </w:pPr>
      <w:r w:rsidRPr="003D4A4B">
        <w:rPr>
          <w:b/>
          <w:bCs/>
          <w:iCs/>
        </w:rPr>
        <w:t>Part C: Musical Experiences</w:t>
      </w:r>
    </w:p>
    <w:p w14:paraId="74963E75" w14:textId="77777777" w:rsidR="003D4A4B" w:rsidRPr="003D4A4B" w:rsidRDefault="003D4A4B" w:rsidP="004A4CCE">
      <w:pPr>
        <w:spacing w:line="360" w:lineRule="auto"/>
        <w:contextualSpacing/>
        <w:rPr>
          <w:iCs/>
        </w:rPr>
      </w:pPr>
      <w:r w:rsidRPr="003D4A4B">
        <w:rPr>
          <w:iCs/>
        </w:rPr>
        <w:t>Castle Primary provides a range of musical experiences throughout the year. EYFS children perform a Christmas nativity annually, and each year group contributes a song to the Christmas carol service in church. The whole school takes part in Harvest and Easter services, sharing songs, stories, and poems.</w:t>
      </w:r>
    </w:p>
    <w:p w14:paraId="42E6F5AE" w14:textId="77777777" w:rsidR="003D4A4B" w:rsidRPr="003D4A4B" w:rsidRDefault="003D4A4B" w:rsidP="004A4CCE">
      <w:pPr>
        <w:spacing w:line="360" w:lineRule="auto"/>
        <w:contextualSpacing/>
        <w:rPr>
          <w:iCs/>
        </w:rPr>
      </w:pPr>
      <w:r w:rsidRPr="003D4A4B">
        <w:rPr>
          <w:iCs/>
        </w:rPr>
        <w:t>Additional musical experiences may include:</w:t>
      </w:r>
    </w:p>
    <w:p w14:paraId="316BF2B2" w14:textId="77777777" w:rsidR="003D4A4B" w:rsidRPr="003D4A4B" w:rsidRDefault="003D4A4B" w:rsidP="004A4CCE">
      <w:pPr>
        <w:numPr>
          <w:ilvl w:val="0"/>
          <w:numId w:val="8"/>
        </w:numPr>
        <w:spacing w:line="360" w:lineRule="auto"/>
        <w:contextualSpacing/>
        <w:rPr>
          <w:iCs/>
        </w:rPr>
      </w:pPr>
      <w:r w:rsidRPr="003D4A4B">
        <w:rPr>
          <w:iCs/>
        </w:rPr>
        <w:t>Occasional visits from musicians</w:t>
      </w:r>
    </w:p>
    <w:p w14:paraId="154A7261" w14:textId="77777777" w:rsidR="003D4A4B" w:rsidRPr="003D4A4B" w:rsidRDefault="003D4A4B" w:rsidP="004A4CCE">
      <w:pPr>
        <w:numPr>
          <w:ilvl w:val="0"/>
          <w:numId w:val="8"/>
        </w:numPr>
        <w:spacing w:line="360" w:lineRule="auto"/>
        <w:contextualSpacing/>
        <w:rPr>
          <w:iCs/>
        </w:rPr>
      </w:pPr>
      <w:r w:rsidRPr="003D4A4B">
        <w:rPr>
          <w:iCs/>
        </w:rPr>
        <w:t>Year</w:t>
      </w:r>
      <w:r w:rsidRPr="003D4A4B">
        <w:rPr>
          <w:iCs/>
        </w:rPr>
        <w:noBreakHyphen/>
        <w:t>group musical trips when feasible</w:t>
      </w:r>
    </w:p>
    <w:p w14:paraId="6412B34D" w14:textId="77777777" w:rsidR="003D4A4B" w:rsidRPr="003D4A4B" w:rsidRDefault="003D4A4B" w:rsidP="004A4CCE">
      <w:pPr>
        <w:numPr>
          <w:ilvl w:val="0"/>
          <w:numId w:val="8"/>
        </w:numPr>
        <w:spacing w:line="360" w:lineRule="auto"/>
        <w:contextualSpacing/>
        <w:rPr>
          <w:iCs/>
        </w:rPr>
      </w:pPr>
      <w:r w:rsidRPr="003D4A4B">
        <w:rPr>
          <w:iCs/>
        </w:rPr>
        <w:t>In</w:t>
      </w:r>
      <w:r w:rsidRPr="003D4A4B">
        <w:rPr>
          <w:iCs/>
        </w:rPr>
        <w:noBreakHyphen/>
        <w:t>school demonstrations</w:t>
      </w:r>
    </w:p>
    <w:p w14:paraId="3C75766D" w14:textId="77777777" w:rsidR="003D4A4B" w:rsidRPr="003D4A4B" w:rsidRDefault="003D4A4B" w:rsidP="004A4CCE">
      <w:pPr>
        <w:numPr>
          <w:ilvl w:val="0"/>
          <w:numId w:val="8"/>
        </w:numPr>
        <w:spacing w:line="360" w:lineRule="auto"/>
        <w:contextualSpacing/>
        <w:rPr>
          <w:iCs/>
        </w:rPr>
      </w:pPr>
      <w:r w:rsidRPr="003D4A4B">
        <w:rPr>
          <w:iCs/>
        </w:rPr>
        <w:lastRenderedPageBreak/>
        <w:t>Seasonal singing events</w:t>
      </w:r>
    </w:p>
    <w:p w14:paraId="014D0B31" w14:textId="77777777" w:rsidR="003D4A4B" w:rsidRPr="003D4A4B" w:rsidRDefault="003D4A4B" w:rsidP="004A4CCE">
      <w:pPr>
        <w:numPr>
          <w:ilvl w:val="0"/>
          <w:numId w:val="8"/>
        </w:numPr>
        <w:spacing w:line="360" w:lineRule="auto"/>
        <w:contextualSpacing/>
        <w:rPr>
          <w:iCs/>
        </w:rPr>
      </w:pPr>
      <w:r w:rsidRPr="003D4A4B">
        <w:rPr>
          <w:iCs/>
        </w:rPr>
        <w:t>Assembly listening linked to half</w:t>
      </w:r>
      <w:r w:rsidRPr="003D4A4B">
        <w:rPr>
          <w:iCs/>
        </w:rPr>
        <w:noBreakHyphen/>
        <w:t>termly themes</w:t>
      </w:r>
    </w:p>
    <w:p w14:paraId="088F6119" w14:textId="77777777" w:rsidR="003D4A4B" w:rsidRPr="003D4A4B" w:rsidRDefault="003D4A4B" w:rsidP="004A4CCE">
      <w:pPr>
        <w:spacing w:line="360" w:lineRule="auto"/>
        <w:contextualSpacing/>
        <w:rPr>
          <w:iCs/>
        </w:rPr>
      </w:pPr>
      <w:r w:rsidRPr="003D4A4B">
        <w:rPr>
          <w:iCs/>
        </w:rPr>
        <w:pict w14:anchorId="4EEFFB16">
          <v:rect id="_x0000_i1232" style="width:0;height:1.5pt" o:hralign="center" o:hrstd="t" o:hr="t" fillcolor="#a0a0a0" stroked="f"/>
        </w:pict>
      </w:r>
    </w:p>
    <w:p w14:paraId="7F8CA433" w14:textId="77777777" w:rsidR="003D4A4B" w:rsidRPr="003D4A4B" w:rsidRDefault="003D4A4B" w:rsidP="004A4CCE">
      <w:pPr>
        <w:spacing w:line="360" w:lineRule="auto"/>
        <w:contextualSpacing/>
        <w:rPr>
          <w:b/>
          <w:bCs/>
          <w:iCs/>
        </w:rPr>
      </w:pPr>
      <w:r w:rsidRPr="003D4A4B">
        <w:rPr>
          <w:b/>
          <w:bCs/>
          <w:iCs/>
        </w:rPr>
        <w:t>Assembly Listening Programme (New for 2026–27)</w:t>
      </w:r>
    </w:p>
    <w:p w14:paraId="5184283A" w14:textId="77777777" w:rsidR="003D4A4B" w:rsidRPr="003D4A4B" w:rsidRDefault="003D4A4B" w:rsidP="004A4CCE">
      <w:pPr>
        <w:spacing w:line="360" w:lineRule="auto"/>
        <w:contextualSpacing/>
        <w:rPr>
          <w:iCs/>
        </w:rPr>
      </w:pPr>
      <w:r w:rsidRPr="003D4A4B">
        <w:rPr>
          <w:iCs/>
        </w:rPr>
        <w:t>Every assembly includes a listening focus, exposing children to:</w:t>
      </w:r>
    </w:p>
    <w:p w14:paraId="5608141B" w14:textId="77777777" w:rsidR="003D4A4B" w:rsidRPr="003D4A4B" w:rsidRDefault="003D4A4B" w:rsidP="004A4CCE">
      <w:pPr>
        <w:numPr>
          <w:ilvl w:val="0"/>
          <w:numId w:val="9"/>
        </w:numPr>
        <w:spacing w:line="360" w:lineRule="auto"/>
        <w:contextualSpacing/>
        <w:rPr>
          <w:iCs/>
        </w:rPr>
      </w:pPr>
      <w:r w:rsidRPr="003D4A4B">
        <w:rPr>
          <w:iCs/>
        </w:rPr>
        <w:t>Classical</w:t>
      </w:r>
    </w:p>
    <w:p w14:paraId="0EF84440" w14:textId="77777777" w:rsidR="003D4A4B" w:rsidRPr="003D4A4B" w:rsidRDefault="003D4A4B" w:rsidP="004A4CCE">
      <w:pPr>
        <w:numPr>
          <w:ilvl w:val="0"/>
          <w:numId w:val="9"/>
        </w:numPr>
        <w:spacing w:line="360" w:lineRule="auto"/>
        <w:contextualSpacing/>
        <w:rPr>
          <w:iCs/>
        </w:rPr>
      </w:pPr>
      <w:r w:rsidRPr="003D4A4B">
        <w:rPr>
          <w:iCs/>
        </w:rPr>
        <w:t>Jazz</w:t>
      </w:r>
    </w:p>
    <w:p w14:paraId="655F0910" w14:textId="77777777" w:rsidR="003D4A4B" w:rsidRPr="003D4A4B" w:rsidRDefault="003D4A4B" w:rsidP="004A4CCE">
      <w:pPr>
        <w:numPr>
          <w:ilvl w:val="0"/>
          <w:numId w:val="9"/>
        </w:numPr>
        <w:spacing w:line="360" w:lineRule="auto"/>
        <w:contextualSpacing/>
        <w:rPr>
          <w:iCs/>
        </w:rPr>
      </w:pPr>
      <w:r w:rsidRPr="003D4A4B">
        <w:rPr>
          <w:iCs/>
        </w:rPr>
        <w:t>Film music</w:t>
      </w:r>
    </w:p>
    <w:p w14:paraId="09EBA566" w14:textId="77777777" w:rsidR="003D4A4B" w:rsidRPr="003D4A4B" w:rsidRDefault="003D4A4B" w:rsidP="004A4CCE">
      <w:pPr>
        <w:numPr>
          <w:ilvl w:val="0"/>
          <w:numId w:val="9"/>
        </w:numPr>
        <w:spacing w:line="360" w:lineRule="auto"/>
        <w:contextualSpacing/>
        <w:rPr>
          <w:iCs/>
        </w:rPr>
      </w:pPr>
      <w:r w:rsidRPr="003D4A4B">
        <w:rPr>
          <w:iCs/>
        </w:rPr>
        <w:t>Folk</w:t>
      </w:r>
    </w:p>
    <w:p w14:paraId="3034F3D3" w14:textId="77777777" w:rsidR="003D4A4B" w:rsidRPr="003D4A4B" w:rsidRDefault="003D4A4B" w:rsidP="004A4CCE">
      <w:pPr>
        <w:numPr>
          <w:ilvl w:val="0"/>
          <w:numId w:val="9"/>
        </w:numPr>
        <w:spacing w:line="360" w:lineRule="auto"/>
        <w:contextualSpacing/>
        <w:rPr>
          <w:iCs/>
        </w:rPr>
      </w:pPr>
      <w:r w:rsidRPr="003D4A4B">
        <w:rPr>
          <w:iCs/>
        </w:rPr>
        <w:t>World music</w:t>
      </w:r>
    </w:p>
    <w:p w14:paraId="7A7AC136" w14:textId="77777777" w:rsidR="003D4A4B" w:rsidRPr="003D4A4B" w:rsidRDefault="003D4A4B" w:rsidP="004A4CCE">
      <w:pPr>
        <w:numPr>
          <w:ilvl w:val="0"/>
          <w:numId w:val="9"/>
        </w:numPr>
        <w:spacing w:line="360" w:lineRule="auto"/>
        <w:contextualSpacing/>
        <w:rPr>
          <w:iCs/>
        </w:rPr>
      </w:pPr>
      <w:r w:rsidRPr="003D4A4B">
        <w:rPr>
          <w:iCs/>
        </w:rPr>
        <w:t>Women composers</w:t>
      </w:r>
    </w:p>
    <w:p w14:paraId="52533378" w14:textId="77777777" w:rsidR="003D4A4B" w:rsidRPr="003D4A4B" w:rsidRDefault="003D4A4B" w:rsidP="004A4CCE">
      <w:pPr>
        <w:numPr>
          <w:ilvl w:val="0"/>
          <w:numId w:val="9"/>
        </w:numPr>
        <w:spacing w:line="360" w:lineRule="auto"/>
        <w:contextualSpacing/>
        <w:rPr>
          <w:iCs/>
        </w:rPr>
      </w:pPr>
      <w:r w:rsidRPr="003D4A4B">
        <w:rPr>
          <w:iCs/>
        </w:rPr>
        <w:t>Under</w:t>
      </w:r>
      <w:r w:rsidRPr="003D4A4B">
        <w:rPr>
          <w:iCs/>
        </w:rPr>
        <w:noBreakHyphen/>
        <w:t>represented musicians</w:t>
      </w:r>
    </w:p>
    <w:p w14:paraId="5CEA705D" w14:textId="77777777" w:rsidR="003D4A4B" w:rsidRPr="003D4A4B" w:rsidRDefault="003D4A4B" w:rsidP="004A4CCE">
      <w:pPr>
        <w:spacing w:line="360" w:lineRule="auto"/>
        <w:contextualSpacing/>
        <w:rPr>
          <w:iCs/>
        </w:rPr>
      </w:pPr>
      <w:r w:rsidRPr="003D4A4B">
        <w:rPr>
          <w:iCs/>
        </w:rPr>
        <w:t>Assemblies follow half</w:t>
      </w:r>
      <w:r w:rsidRPr="003D4A4B">
        <w:rPr>
          <w:iCs/>
        </w:rPr>
        <w:noBreakHyphen/>
        <w:t>termly themes, with a different piece selected for each assembly. Children learn about composers, instruments, context, and musical features, building cultural capital and musical vocabulary.</w:t>
      </w:r>
    </w:p>
    <w:p w14:paraId="28E57D99" w14:textId="77777777" w:rsidR="003D4A4B" w:rsidRPr="003D4A4B" w:rsidRDefault="003D4A4B" w:rsidP="004A4CCE">
      <w:pPr>
        <w:spacing w:line="360" w:lineRule="auto"/>
        <w:contextualSpacing/>
        <w:rPr>
          <w:iCs/>
        </w:rPr>
      </w:pPr>
      <w:r w:rsidRPr="003D4A4B">
        <w:rPr>
          <w:iCs/>
        </w:rPr>
        <w:pict w14:anchorId="678055F4">
          <v:rect id="_x0000_i1233" style="width:0;height:1.5pt" o:hralign="center" o:hrstd="t" o:hr="t" fillcolor="#a0a0a0" stroked="f"/>
        </w:pict>
      </w:r>
    </w:p>
    <w:p w14:paraId="071019F2" w14:textId="77777777" w:rsidR="003D4A4B" w:rsidRPr="003D4A4B" w:rsidRDefault="003D4A4B" w:rsidP="004A4CCE">
      <w:pPr>
        <w:spacing w:line="360" w:lineRule="auto"/>
        <w:contextualSpacing/>
        <w:rPr>
          <w:b/>
          <w:bCs/>
          <w:iCs/>
        </w:rPr>
      </w:pPr>
      <w:r w:rsidRPr="003D4A4B">
        <w:rPr>
          <w:b/>
          <w:bCs/>
          <w:iCs/>
        </w:rPr>
        <w:t>Part D: The Future</w:t>
      </w:r>
    </w:p>
    <w:p w14:paraId="575A3678" w14:textId="77777777" w:rsidR="003D4A4B" w:rsidRPr="003D4A4B" w:rsidRDefault="003D4A4B" w:rsidP="004A4CCE">
      <w:pPr>
        <w:spacing w:line="360" w:lineRule="auto"/>
        <w:contextualSpacing/>
        <w:rPr>
          <w:b/>
          <w:bCs/>
          <w:iCs/>
        </w:rPr>
      </w:pPr>
      <w:r w:rsidRPr="003D4A4B">
        <w:rPr>
          <w:b/>
          <w:bCs/>
          <w:iCs/>
        </w:rPr>
        <w:t>Targets for 2026–27</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00"/>
        <w:gridCol w:w="1079"/>
        <w:gridCol w:w="2237"/>
      </w:tblGrid>
      <w:tr w:rsidR="003D4A4B" w:rsidRPr="003D4A4B" w14:paraId="7F8A5474" w14:textId="77777777" w:rsidTr="003D4A4B">
        <w:trPr>
          <w:tblCellSpacing w:w="15" w:type="dxa"/>
        </w:trPr>
        <w:tc>
          <w:tcPr>
            <w:tcW w:w="0" w:type="auto"/>
            <w:vAlign w:val="center"/>
            <w:hideMark/>
          </w:tcPr>
          <w:p w14:paraId="3AE890E1" w14:textId="77777777" w:rsidR="003D4A4B" w:rsidRPr="003D4A4B" w:rsidRDefault="003D4A4B" w:rsidP="004A4CCE">
            <w:pPr>
              <w:spacing w:line="360" w:lineRule="auto"/>
              <w:contextualSpacing/>
              <w:rPr>
                <w:b/>
                <w:bCs/>
                <w:iCs/>
              </w:rPr>
            </w:pPr>
            <w:r w:rsidRPr="003D4A4B">
              <w:rPr>
                <w:b/>
                <w:bCs/>
                <w:iCs/>
              </w:rPr>
              <w:t>Target</w:t>
            </w:r>
          </w:p>
        </w:tc>
        <w:tc>
          <w:tcPr>
            <w:tcW w:w="0" w:type="auto"/>
            <w:vAlign w:val="center"/>
            <w:hideMark/>
          </w:tcPr>
          <w:p w14:paraId="070AE82D" w14:textId="77777777" w:rsidR="003D4A4B" w:rsidRPr="003D4A4B" w:rsidRDefault="003D4A4B" w:rsidP="004A4CCE">
            <w:pPr>
              <w:spacing w:line="360" w:lineRule="auto"/>
              <w:contextualSpacing/>
              <w:rPr>
                <w:b/>
                <w:bCs/>
                <w:iCs/>
              </w:rPr>
            </w:pPr>
            <w:r w:rsidRPr="003D4A4B">
              <w:rPr>
                <w:b/>
                <w:bCs/>
                <w:iCs/>
              </w:rPr>
              <w:t>Timeframe</w:t>
            </w:r>
          </w:p>
        </w:tc>
        <w:tc>
          <w:tcPr>
            <w:tcW w:w="0" w:type="auto"/>
            <w:vAlign w:val="center"/>
            <w:hideMark/>
          </w:tcPr>
          <w:p w14:paraId="4879B10E" w14:textId="77777777" w:rsidR="003D4A4B" w:rsidRPr="003D4A4B" w:rsidRDefault="003D4A4B" w:rsidP="004A4CCE">
            <w:pPr>
              <w:spacing w:line="360" w:lineRule="auto"/>
              <w:contextualSpacing/>
              <w:rPr>
                <w:b/>
                <w:bCs/>
                <w:iCs/>
              </w:rPr>
            </w:pPr>
            <w:r w:rsidRPr="003D4A4B">
              <w:rPr>
                <w:b/>
                <w:bCs/>
                <w:iCs/>
              </w:rPr>
              <w:t>Person Responsible</w:t>
            </w:r>
          </w:p>
        </w:tc>
      </w:tr>
      <w:tr w:rsidR="003D4A4B" w:rsidRPr="003D4A4B" w14:paraId="24343D2A" w14:textId="77777777" w:rsidTr="003D4A4B">
        <w:trPr>
          <w:tblCellSpacing w:w="15" w:type="dxa"/>
        </w:trPr>
        <w:tc>
          <w:tcPr>
            <w:tcW w:w="0" w:type="auto"/>
            <w:vAlign w:val="center"/>
            <w:hideMark/>
          </w:tcPr>
          <w:p w14:paraId="78D6D555" w14:textId="77777777" w:rsidR="003D4A4B" w:rsidRPr="003D4A4B" w:rsidRDefault="003D4A4B" w:rsidP="004A4CCE">
            <w:pPr>
              <w:spacing w:line="360" w:lineRule="auto"/>
              <w:contextualSpacing/>
              <w:rPr>
                <w:iCs/>
              </w:rPr>
            </w:pPr>
            <w:r w:rsidRPr="003D4A4B">
              <w:rPr>
                <w:iCs/>
              </w:rPr>
              <w:t>Implement the whole</w:t>
            </w:r>
            <w:r w:rsidRPr="003D4A4B">
              <w:rPr>
                <w:iCs/>
              </w:rPr>
              <w:noBreakHyphen/>
              <w:t>school progressive instrumental pathway.</w:t>
            </w:r>
          </w:p>
        </w:tc>
        <w:tc>
          <w:tcPr>
            <w:tcW w:w="0" w:type="auto"/>
            <w:vAlign w:val="center"/>
            <w:hideMark/>
          </w:tcPr>
          <w:p w14:paraId="64C30CFF" w14:textId="77777777" w:rsidR="003D4A4B" w:rsidRPr="003D4A4B" w:rsidRDefault="003D4A4B" w:rsidP="004A4CCE">
            <w:pPr>
              <w:spacing w:line="360" w:lineRule="auto"/>
              <w:contextualSpacing/>
              <w:rPr>
                <w:iCs/>
              </w:rPr>
            </w:pPr>
            <w:r w:rsidRPr="003D4A4B">
              <w:rPr>
                <w:iCs/>
              </w:rPr>
              <w:t>2026–27</w:t>
            </w:r>
          </w:p>
        </w:tc>
        <w:tc>
          <w:tcPr>
            <w:tcW w:w="0" w:type="auto"/>
            <w:vAlign w:val="center"/>
            <w:hideMark/>
          </w:tcPr>
          <w:p w14:paraId="29D67ADD" w14:textId="77777777" w:rsidR="003D4A4B" w:rsidRPr="003D4A4B" w:rsidRDefault="003D4A4B" w:rsidP="004A4CCE">
            <w:pPr>
              <w:spacing w:line="360" w:lineRule="auto"/>
              <w:contextualSpacing/>
              <w:rPr>
                <w:iCs/>
              </w:rPr>
            </w:pPr>
            <w:r w:rsidRPr="003D4A4B">
              <w:rPr>
                <w:iCs/>
              </w:rPr>
              <w:t>Music Coordinator, class teachers, phase leads</w:t>
            </w:r>
          </w:p>
        </w:tc>
      </w:tr>
      <w:tr w:rsidR="003D4A4B" w:rsidRPr="003D4A4B" w14:paraId="12263EFE" w14:textId="77777777" w:rsidTr="003D4A4B">
        <w:trPr>
          <w:tblCellSpacing w:w="15" w:type="dxa"/>
        </w:trPr>
        <w:tc>
          <w:tcPr>
            <w:tcW w:w="0" w:type="auto"/>
            <w:vAlign w:val="center"/>
            <w:hideMark/>
          </w:tcPr>
          <w:p w14:paraId="031B35AD" w14:textId="77777777" w:rsidR="003D4A4B" w:rsidRPr="003D4A4B" w:rsidRDefault="003D4A4B" w:rsidP="004A4CCE">
            <w:pPr>
              <w:spacing w:line="360" w:lineRule="auto"/>
              <w:contextualSpacing/>
              <w:rPr>
                <w:iCs/>
              </w:rPr>
            </w:pPr>
            <w:r w:rsidRPr="003D4A4B">
              <w:rPr>
                <w:iCs/>
              </w:rPr>
              <w:t>Embed the whole</w:t>
            </w:r>
            <w:r w:rsidRPr="003D4A4B">
              <w:rPr>
                <w:iCs/>
              </w:rPr>
              <w:noBreakHyphen/>
              <w:t>school assembly listening programme.</w:t>
            </w:r>
          </w:p>
        </w:tc>
        <w:tc>
          <w:tcPr>
            <w:tcW w:w="0" w:type="auto"/>
            <w:vAlign w:val="center"/>
            <w:hideMark/>
          </w:tcPr>
          <w:p w14:paraId="45E6D0EA" w14:textId="77777777" w:rsidR="003D4A4B" w:rsidRPr="003D4A4B" w:rsidRDefault="003D4A4B" w:rsidP="004A4CCE">
            <w:pPr>
              <w:spacing w:line="360" w:lineRule="auto"/>
              <w:contextualSpacing/>
              <w:rPr>
                <w:iCs/>
              </w:rPr>
            </w:pPr>
            <w:r w:rsidRPr="003D4A4B">
              <w:rPr>
                <w:iCs/>
              </w:rPr>
              <w:t>2026–27</w:t>
            </w:r>
          </w:p>
        </w:tc>
        <w:tc>
          <w:tcPr>
            <w:tcW w:w="0" w:type="auto"/>
            <w:vAlign w:val="center"/>
            <w:hideMark/>
          </w:tcPr>
          <w:p w14:paraId="42E97B26" w14:textId="77777777" w:rsidR="003D4A4B" w:rsidRPr="003D4A4B" w:rsidRDefault="003D4A4B" w:rsidP="004A4CCE">
            <w:pPr>
              <w:spacing w:line="360" w:lineRule="auto"/>
              <w:contextualSpacing/>
              <w:rPr>
                <w:iCs/>
              </w:rPr>
            </w:pPr>
            <w:r w:rsidRPr="003D4A4B">
              <w:rPr>
                <w:iCs/>
              </w:rPr>
              <w:t>Music Coordinator, SLT, assembly leads</w:t>
            </w:r>
          </w:p>
        </w:tc>
      </w:tr>
      <w:tr w:rsidR="003D4A4B" w:rsidRPr="003D4A4B" w14:paraId="72B35DCE" w14:textId="77777777" w:rsidTr="003D4A4B">
        <w:trPr>
          <w:tblCellSpacing w:w="15" w:type="dxa"/>
        </w:trPr>
        <w:tc>
          <w:tcPr>
            <w:tcW w:w="0" w:type="auto"/>
            <w:vAlign w:val="center"/>
            <w:hideMark/>
          </w:tcPr>
          <w:p w14:paraId="604B561C" w14:textId="315A4E72" w:rsidR="003D4A4B" w:rsidRPr="003D4A4B" w:rsidRDefault="003D4A4B" w:rsidP="004A4CCE">
            <w:pPr>
              <w:spacing w:line="360" w:lineRule="auto"/>
              <w:contextualSpacing/>
              <w:rPr>
                <w:iCs/>
              </w:rPr>
            </w:pPr>
            <w:r w:rsidRPr="003D4A4B">
              <w:rPr>
                <w:iCs/>
              </w:rPr>
              <w:t>Expand extra</w:t>
            </w:r>
            <w:r w:rsidRPr="003D4A4B">
              <w:rPr>
                <w:iCs/>
              </w:rPr>
              <w:noBreakHyphen/>
              <w:t>curricular musical experiences where possible, including occasional visiting musicians and the planned Year 5 trip to Bournemouth Symphony Orchestra</w:t>
            </w:r>
            <w:r w:rsidR="004A4CCE">
              <w:rPr>
                <w:iCs/>
              </w:rPr>
              <w:t>.</w:t>
            </w:r>
          </w:p>
        </w:tc>
        <w:tc>
          <w:tcPr>
            <w:tcW w:w="0" w:type="auto"/>
            <w:vAlign w:val="center"/>
            <w:hideMark/>
          </w:tcPr>
          <w:p w14:paraId="45336715" w14:textId="77777777" w:rsidR="003D4A4B" w:rsidRPr="003D4A4B" w:rsidRDefault="003D4A4B" w:rsidP="004A4CCE">
            <w:pPr>
              <w:spacing w:line="360" w:lineRule="auto"/>
              <w:contextualSpacing/>
              <w:rPr>
                <w:iCs/>
              </w:rPr>
            </w:pPr>
            <w:r w:rsidRPr="003D4A4B">
              <w:rPr>
                <w:iCs/>
              </w:rPr>
              <w:t>2026–27</w:t>
            </w:r>
          </w:p>
        </w:tc>
        <w:tc>
          <w:tcPr>
            <w:tcW w:w="0" w:type="auto"/>
            <w:vAlign w:val="center"/>
            <w:hideMark/>
          </w:tcPr>
          <w:p w14:paraId="60067495" w14:textId="77777777" w:rsidR="003D4A4B" w:rsidRPr="003D4A4B" w:rsidRDefault="003D4A4B" w:rsidP="004A4CCE">
            <w:pPr>
              <w:spacing w:line="360" w:lineRule="auto"/>
              <w:contextualSpacing/>
              <w:rPr>
                <w:iCs/>
              </w:rPr>
            </w:pPr>
            <w:r w:rsidRPr="003D4A4B">
              <w:rPr>
                <w:iCs/>
              </w:rPr>
              <w:t>Music Coordinator, peripatetic staff, phase leads</w:t>
            </w:r>
          </w:p>
        </w:tc>
      </w:tr>
    </w:tbl>
    <w:p w14:paraId="7F3161BE" w14:textId="77777777" w:rsidR="00E57B3D" w:rsidRPr="009518F4" w:rsidRDefault="00E57B3D" w:rsidP="004A4CCE">
      <w:pPr>
        <w:spacing w:line="360" w:lineRule="auto"/>
        <w:contextualSpacing/>
        <w:rPr>
          <w:iCs/>
        </w:rPr>
      </w:pPr>
    </w:p>
    <w:p w14:paraId="247FAE10" w14:textId="77777777" w:rsidR="00E57B3D" w:rsidRPr="008B5A9C" w:rsidRDefault="00E57B3D" w:rsidP="004A4CCE">
      <w:pPr>
        <w:spacing w:line="360" w:lineRule="auto"/>
        <w:contextualSpacing/>
        <w:rPr>
          <w:iCs/>
        </w:rPr>
      </w:pPr>
    </w:p>
    <w:p w14:paraId="6AF41C12" w14:textId="77777777" w:rsidR="00E57B3D" w:rsidRDefault="00E57B3D" w:rsidP="004A4CCE">
      <w:pPr>
        <w:spacing w:line="360" w:lineRule="auto"/>
        <w:contextualSpacing/>
        <w:rPr>
          <w:b/>
          <w:sz w:val="24"/>
          <w:szCs w:val="24"/>
        </w:rPr>
      </w:pPr>
    </w:p>
    <w:p w14:paraId="31E5C86A" w14:textId="77777777" w:rsidR="00E57B3D" w:rsidRPr="00AF1B35" w:rsidRDefault="00E57B3D" w:rsidP="004A4CCE">
      <w:pPr>
        <w:spacing w:line="360" w:lineRule="auto"/>
        <w:contextualSpacing/>
        <w:rPr>
          <w:b/>
          <w:sz w:val="24"/>
          <w:szCs w:val="24"/>
        </w:rPr>
      </w:pPr>
    </w:p>
    <w:sectPr w:rsidR="00E57B3D" w:rsidRPr="00AF1B3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5237A" w14:textId="77777777" w:rsidR="00D86105" w:rsidRDefault="00D86105" w:rsidP="00AF1B35">
      <w:pPr>
        <w:spacing w:after="0" w:line="240" w:lineRule="auto"/>
      </w:pPr>
      <w:r>
        <w:separator/>
      </w:r>
    </w:p>
  </w:endnote>
  <w:endnote w:type="continuationSeparator" w:id="0">
    <w:p w14:paraId="0E8525E2" w14:textId="77777777" w:rsidR="00D86105" w:rsidRDefault="00D86105" w:rsidP="00AF1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1C692" w14:textId="77777777" w:rsidR="00D86105" w:rsidRDefault="00D86105" w:rsidP="00AF1B35">
      <w:pPr>
        <w:spacing w:after="0" w:line="240" w:lineRule="auto"/>
      </w:pPr>
      <w:r>
        <w:separator/>
      </w:r>
    </w:p>
  </w:footnote>
  <w:footnote w:type="continuationSeparator" w:id="0">
    <w:p w14:paraId="42D19AC7" w14:textId="77777777" w:rsidR="00D86105" w:rsidRDefault="00D86105" w:rsidP="00AF1B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FE4B9" w14:textId="77777777" w:rsidR="00AF1B35" w:rsidRDefault="00AF1B35" w:rsidP="00AF1B35">
    <w:pPr>
      <w:pStyle w:val="Header"/>
      <w:jc w:val="center"/>
    </w:pPr>
    <w:r w:rsidRPr="00551C3D">
      <w:rPr>
        <w:noProof/>
      </w:rPr>
      <w:drawing>
        <wp:inline distT="0" distB="0" distL="0" distR="0" wp14:anchorId="18A25CF4" wp14:editId="27D4B0A5">
          <wp:extent cx="1722269" cy="9525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22269" cy="9525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C7FC3"/>
    <w:multiLevelType w:val="multilevel"/>
    <w:tmpl w:val="5E405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CB4C5A"/>
    <w:multiLevelType w:val="multilevel"/>
    <w:tmpl w:val="B9EC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7D4E8E"/>
    <w:multiLevelType w:val="hybridMultilevel"/>
    <w:tmpl w:val="DBD0394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3" w15:restartNumberingAfterBreak="0">
    <w:nsid w:val="38C822E5"/>
    <w:multiLevelType w:val="hybridMultilevel"/>
    <w:tmpl w:val="E236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1D4258"/>
    <w:multiLevelType w:val="hybridMultilevel"/>
    <w:tmpl w:val="B316FC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D844C4F"/>
    <w:multiLevelType w:val="hybridMultilevel"/>
    <w:tmpl w:val="7EDC4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162AA7"/>
    <w:multiLevelType w:val="hybridMultilevel"/>
    <w:tmpl w:val="2050F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564891"/>
    <w:multiLevelType w:val="multilevel"/>
    <w:tmpl w:val="4A701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DC5E7D"/>
    <w:multiLevelType w:val="multilevel"/>
    <w:tmpl w:val="4614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4518094">
    <w:abstractNumId w:val="5"/>
  </w:num>
  <w:num w:numId="2" w16cid:durableId="1372607631">
    <w:abstractNumId w:val="2"/>
  </w:num>
  <w:num w:numId="3" w16cid:durableId="27610679">
    <w:abstractNumId w:val="6"/>
  </w:num>
  <w:num w:numId="4" w16cid:durableId="1546716681">
    <w:abstractNumId w:val="4"/>
  </w:num>
  <w:num w:numId="5" w16cid:durableId="2018605781">
    <w:abstractNumId w:val="3"/>
  </w:num>
  <w:num w:numId="6" w16cid:durableId="1825732549">
    <w:abstractNumId w:val="1"/>
  </w:num>
  <w:num w:numId="7" w16cid:durableId="1367633857">
    <w:abstractNumId w:val="8"/>
  </w:num>
  <w:num w:numId="8" w16cid:durableId="1383211005">
    <w:abstractNumId w:val="0"/>
  </w:num>
  <w:num w:numId="9" w16cid:durableId="10575570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B35"/>
    <w:rsid w:val="0036719C"/>
    <w:rsid w:val="003D4A4B"/>
    <w:rsid w:val="003F6352"/>
    <w:rsid w:val="004A4CCE"/>
    <w:rsid w:val="00575578"/>
    <w:rsid w:val="00647557"/>
    <w:rsid w:val="006F41DA"/>
    <w:rsid w:val="00932E65"/>
    <w:rsid w:val="00AA1B1F"/>
    <w:rsid w:val="00AF1B35"/>
    <w:rsid w:val="00D64D3F"/>
    <w:rsid w:val="00D75328"/>
    <w:rsid w:val="00D86105"/>
    <w:rsid w:val="00E44CBF"/>
    <w:rsid w:val="00E57B3D"/>
    <w:rsid w:val="00E8032B"/>
    <w:rsid w:val="00E869FC"/>
    <w:rsid w:val="00EA184E"/>
    <w:rsid w:val="00F4033C"/>
    <w:rsid w:val="00F46F4C"/>
    <w:rsid w:val="0566E3B6"/>
    <w:rsid w:val="07FD5782"/>
    <w:rsid w:val="0EE680C6"/>
    <w:rsid w:val="13C1073A"/>
    <w:rsid w:val="16F25D3E"/>
    <w:rsid w:val="170AA1BC"/>
    <w:rsid w:val="1BF9AB2F"/>
    <w:rsid w:val="1CC1861B"/>
    <w:rsid w:val="1E2BAF9C"/>
    <w:rsid w:val="1E96AA37"/>
    <w:rsid w:val="29F4E0B2"/>
    <w:rsid w:val="2BEB5DA9"/>
    <w:rsid w:val="325FD6AA"/>
    <w:rsid w:val="3396A29A"/>
    <w:rsid w:val="348EC12E"/>
    <w:rsid w:val="35FCF6F3"/>
    <w:rsid w:val="39B6137E"/>
    <w:rsid w:val="3C9A3180"/>
    <w:rsid w:val="3CD38FB9"/>
    <w:rsid w:val="425B5AE2"/>
    <w:rsid w:val="427F540A"/>
    <w:rsid w:val="43FEDA15"/>
    <w:rsid w:val="4421877A"/>
    <w:rsid w:val="45E4489B"/>
    <w:rsid w:val="498310C9"/>
    <w:rsid w:val="49C68AB6"/>
    <w:rsid w:val="49E6D574"/>
    <w:rsid w:val="4D3C9F70"/>
    <w:rsid w:val="4F815BFE"/>
    <w:rsid w:val="5324B477"/>
    <w:rsid w:val="55E8BB41"/>
    <w:rsid w:val="5ADCF637"/>
    <w:rsid w:val="5BE13C10"/>
    <w:rsid w:val="620AE554"/>
    <w:rsid w:val="6475F0E7"/>
    <w:rsid w:val="65DBB9B7"/>
    <w:rsid w:val="6623C221"/>
    <w:rsid w:val="673CE7A7"/>
    <w:rsid w:val="697E383A"/>
    <w:rsid w:val="72C8E6AF"/>
    <w:rsid w:val="7610099A"/>
    <w:rsid w:val="7E1C53E9"/>
    <w:rsid w:val="7E78B020"/>
    <w:rsid w:val="7EACC3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11BD0"/>
  <w15:chartTrackingRefBased/>
  <w15:docId w15:val="{99250049-3670-4846-8131-FD9A8E29F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32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1B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1B35"/>
  </w:style>
  <w:style w:type="paragraph" w:styleId="Footer">
    <w:name w:val="footer"/>
    <w:basedOn w:val="Normal"/>
    <w:link w:val="FooterChar"/>
    <w:uiPriority w:val="99"/>
    <w:unhideWhenUsed/>
    <w:rsid w:val="00AF1B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1B35"/>
  </w:style>
  <w:style w:type="table" w:styleId="TableGrid">
    <w:name w:val="Table Grid"/>
    <w:basedOn w:val="TableNormal"/>
    <w:uiPriority w:val="39"/>
    <w:rsid w:val="00AF1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F1B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967</Words>
  <Characters>5513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Clark</dc:creator>
  <cp:keywords/>
  <dc:description/>
  <cp:lastModifiedBy>Louise Pierce</cp:lastModifiedBy>
  <cp:revision>2</cp:revision>
  <cp:lastPrinted>2024-10-02T09:54:00Z</cp:lastPrinted>
  <dcterms:created xsi:type="dcterms:W3CDTF">2026-07-02T21:11:00Z</dcterms:created>
  <dcterms:modified xsi:type="dcterms:W3CDTF">2026-07-02T21:11:00Z</dcterms:modified>
</cp:coreProperties>
</file>